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67D1C" w:rsidRPr="00C67D1C">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67D1C" w:rsidRPr="00C67D1C" w:rsidRDefault="00C67D1C" w:rsidP="00C67D1C">
            <w:pPr>
              <w:spacing w:after="0" w:line="240" w:lineRule="atLeast"/>
              <w:rPr>
                <w:rFonts w:ascii="Times New Roman" w:eastAsia="Times New Roman" w:hAnsi="Times New Roman" w:cs="Times New Roman"/>
                <w:sz w:val="24"/>
                <w:szCs w:val="24"/>
                <w:lang w:eastAsia="tr-TR"/>
              </w:rPr>
            </w:pPr>
            <w:r w:rsidRPr="00C67D1C">
              <w:rPr>
                <w:rFonts w:ascii="Arial" w:eastAsia="Times New Roman" w:hAnsi="Arial" w:cs="Arial"/>
                <w:sz w:val="16"/>
                <w:szCs w:val="16"/>
                <w:lang w:eastAsia="tr-TR"/>
              </w:rPr>
              <w:t>6 Eylül 2011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67D1C" w:rsidRPr="00C67D1C" w:rsidRDefault="00C67D1C" w:rsidP="00C67D1C">
            <w:pPr>
              <w:spacing w:after="0" w:line="240" w:lineRule="atLeast"/>
              <w:jc w:val="center"/>
              <w:rPr>
                <w:rFonts w:ascii="Times New Roman" w:eastAsia="Times New Roman" w:hAnsi="Times New Roman" w:cs="Times New Roman"/>
                <w:sz w:val="24"/>
                <w:szCs w:val="24"/>
                <w:lang w:eastAsia="tr-TR"/>
              </w:rPr>
            </w:pPr>
            <w:r w:rsidRPr="00C67D1C">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67D1C" w:rsidRPr="00C67D1C" w:rsidRDefault="00C67D1C" w:rsidP="00C67D1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67D1C">
              <w:rPr>
                <w:rFonts w:ascii="Arial" w:eastAsia="Times New Roman" w:hAnsi="Arial" w:cs="Arial"/>
                <w:sz w:val="16"/>
                <w:lang w:eastAsia="tr-TR"/>
              </w:rPr>
              <w:t>Sayı : 28046</w:t>
            </w:r>
            <w:proofErr w:type="gramEnd"/>
          </w:p>
        </w:tc>
      </w:tr>
      <w:tr w:rsidR="00C67D1C" w:rsidRPr="00C67D1C">
        <w:trPr>
          <w:trHeight w:val="480"/>
          <w:jc w:val="center"/>
        </w:trPr>
        <w:tc>
          <w:tcPr>
            <w:tcW w:w="8789" w:type="dxa"/>
            <w:gridSpan w:val="3"/>
            <w:tcMar>
              <w:top w:w="0" w:type="dxa"/>
              <w:left w:w="108" w:type="dxa"/>
              <w:bottom w:w="0" w:type="dxa"/>
              <w:right w:w="108" w:type="dxa"/>
            </w:tcMar>
            <w:vAlign w:val="center"/>
            <w:hideMark/>
          </w:tcPr>
          <w:p w:rsidR="00C67D1C" w:rsidRPr="00C67D1C" w:rsidRDefault="00C67D1C" w:rsidP="00C67D1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67D1C">
              <w:rPr>
                <w:rFonts w:ascii="Arial" w:eastAsia="Times New Roman" w:hAnsi="Arial" w:cs="Arial"/>
                <w:b/>
                <w:bCs/>
                <w:color w:val="000080"/>
                <w:sz w:val="18"/>
                <w:szCs w:val="18"/>
                <w:lang w:eastAsia="tr-TR"/>
              </w:rPr>
              <w:t>GENELGE</w:t>
            </w:r>
          </w:p>
        </w:tc>
      </w:tr>
      <w:tr w:rsidR="00C67D1C" w:rsidRPr="00C67D1C">
        <w:trPr>
          <w:trHeight w:val="480"/>
          <w:jc w:val="center"/>
        </w:trPr>
        <w:tc>
          <w:tcPr>
            <w:tcW w:w="8789" w:type="dxa"/>
            <w:gridSpan w:val="3"/>
            <w:tcMar>
              <w:top w:w="0" w:type="dxa"/>
              <w:left w:w="108" w:type="dxa"/>
              <w:bottom w:w="0" w:type="dxa"/>
              <w:right w:w="108" w:type="dxa"/>
            </w:tcMar>
            <w:vAlign w:val="center"/>
            <w:hideMark/>
          </w:tcPr>
          <w:p w:rsidR="00C67D1C" w:rsidRPr="00C67D1C" w:rsidRDefault="00C67D1C" w:rsidP="00C67D1C">
            <w:pPr>
              <w:spacing w:after="0" w:line="240" w:lineRule="atLeast"/>
              <w:jc w:val="both"/>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u w:val="single"/>
                <w:lang w:eastAsia="tr-TR"/>
              </w:rPr>
              <w:t>Başbakanlıktan:</w:t>
            </w:r>
          </w:p>
          <w:p w:rsidR="00C67D1C" w:rsidRPr="00C67D1C" w:rsidRDefault="00C67D1C" w:rsidP="00C67D1C">
            <w:pPr>
              <w:spacing w:before="56" w:after="0" w:line="240" w:lineRule="atLeast"/>
              <w:jc w:val="both"/>
              <w:rPr>
                <w:rFonts w:ascii="Times New Roman" w:eastAsia="Times New Roman" w:hAnsi="Times New Roman" w:cs="Times New Roman"/>
                <w:sz w:val="24"/>
                <w:szCs w:val="24"/>
                <w:lang w:eastAsia="tr-TR"/>
              </w:rPr>
            </w:pPr>
            <w:proofErr w:type="gramStart"/>
            <w:r w:rsidRPr="00C67D1C">
              <w:rPr>
                <w:rFonts w:ascii="Times New Roman" w:eastAsia="Times New Roman" w:hAnsi="Times New Roman" w:cs="Times New Roman"/>
                <w:b/>
                <w:bCs/>
                <w:sz w:val="18"/>
                <w:lang w:eastAsia="tr-TR"/>
              </w:rPr>
              <w:t>Konu :</w:t>
            </w:r>
            <w:r w:rsidRPr="00C67D1C">
              <w:rPr>
                <w:rFonts w:ascii="Times New Roman" w:eastAsia="Times New Roman" w:hAnsi="Times New Roman" w:cs="Times New Roman"/>
                <w:sz w:val="18"/>
                <w:lang w:eastAsia="tr-TR"/>
              </w:rPr>
              <w:t xml:space="preserve"> Yerli</w:t>
            </w:r>
            <w:proofErr w:type="gramEnd"/>
            <w:r w:rsidRPr="00C67D1C">
              <w:rPr>
                <w:rFonts w:ascii="Times New Roman" w:eastAsia="Times New Roman" w:hAnsi="Times New Roman" w:cs="Times New Roman"/>
                <w:sz w:val="18"/>
                <w:lang w:eastAsia="tr-TR"/>
              </w:rPr>
              <w:t xml:space="preserve"> </w:t>
            </w:r>
            <w:r w:rsidRPr="00C67D1C">
              <w:rPr>
                <w:rFonts w:ascii="Times New Roman" w:eastAsia="Times New Roman" w:hAnsi="Times New Roman" w:cs="Times New Roman"/>
                <w:sz w:val="18"/>
                <w:szCs w:val="18"/>
                <w:lang w:eastAsia="tr-TR"/>
              </w:rPr>
              <w:t>Ürün Kullanılması.</w:t>
            </w:r>
          </w:p>
          <w:p w:rsidR="00C67D1C" w:rsidRPr="00C67D1C" w:rsidRDefault="00C67D1C" w:rsidP="00C67D1C">
            <w:pPr>
              <w:spacing w:after="0" w:line="240" w:lineRule="atLeast"/>
              <w:jc w:val="center"/>
              <w:rPr>
                <w:rFonts w:ascii="Times New Roman" w:eastAsia="Times New Roman" w:hAnsi="Times New Roman" w:cs="Times New Roman"/>
                <w:sz w:val="24"/>
                <w:szCs w:val="24"/>
                <w:lang w:eastAsia="tr-TR"/>
              </w:rPr>
            </w:pPr>
            <w:r w:rsidRPr="00C67D1C">
              <w:rPr>
                <w:rFonts w:ascii="Times New Roman" w:eastAsia="Times New Roman" w:hAnsi="Times New Roman" w:cs="Times New Roman"/>
                <w:b/>
                <w:bCs/>
                <w:sz w:val="18"/>
                <w:szCs w:val="18"/>
                <w:u w:val="single"/>
                <w:lang w:eastAsia="tr-TR"/>
              </w:rPr>
              <w:t>GENELGE</w:t>
            </w:r>
          </w:p>
          <w:p w:rsidR="00C67D1C" w:rsidRPr="00C67D1C" w:rsidRDefault="00C67D1C" w:rsidP="00C67D1C">
            <w:pPr>
              <w:spacing w:after="113" w:line="240" w:lineRule="atLeast"/>
              <w:jc w:val="center"/>
              <w:rPr>
                <w:rFonts w:ascii="Times New Roman" w:eastAsia="Times New Roman" w:hAnsi="Times New Roman" w:cs="Times New Roman"/>
                <w:sz w:val="24"/>
                <w:szCs w:val="24"/>
                <w:lang w:eastAsia="tr-TR"/>
              </w:rPr>
            </w:pPr>
            <w:r w:rsidRPr="00C67D1C">
              <w:rPr>
                <w:rFonts w:ascii="Times New Roman" w:eastAsia="Times New Roman" w:hAnsi="Times New Roman" w:cs="Times New Roman"/>
                <w:b/>
                <w:bCs/>
                <w:sz w:val="18"/>
                <w:szCs w:val="18"/>
                <w:lang w:eastAsia="tr-TR"/>
              </w:rPr>
              <w:t>2011/13</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Tasarruf ve rekabet ilkelerine uygun hareket edilmesi kaydıyla, ülkemiz ihtiyaçlarının yerli ürünlerden karşılanması ekonomimiz açısından büyük önem taşımaktadır.</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Bu çerçevede, mevzuatımızda yerli ürün kullanımına yönelik mevcut hükümlerin uygulanmasına özen gösterilmesine ilave olarak, kamu kurum ve kuruluşlarınca gerçekleştirilecek mal alımlarına ilişkin uygulamalarda;</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1. Teknik şartnamelerde Türkiye’de üretilen ürünlerin teklif edilmesini engelleyen düzenlemelerin yapılmaması,</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2. Kamu ihale mevzuatına aykırı olarak, isteklilerin ithal ürün ya da belirli bir ülkenin malını teklif etmesine yönelik düzenlemelerin yapılmaması,</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3. Ürünlere ilişkin olarak yabancı belgelendirme kuruluşları tarafından düzenlenen ve zorunlu olmayan belgelerin ihale dokümanlarında aranmaması,</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4. İthal ürün teklif eden isteklilerin yurt dışında mal teslim edebilmelerine</w:t>
            </w:r>
            <w:r w:rsidRPr="00C67D1C">
              <w:rPr>
                <w:rFonts w:ascii="Times New Roman" w:eastAsia="Times New Roman" w:hAnsi="Times New Roman" w:cs="Times New Roman"/>
                <w:sz w:val="18"/>
                <w:lang w:eastAsia="tr-TR"/>
              </w:rPr>
              <w:t xml:space="preserve"> </w:t>
            </w:r>
            <w:proofErr w:type="gramStart"/>
            <w:r w:rsidRPr="00C67D1C">
              <w:rPr>
                <w:rFonts w:ascii="Times New Roman" w:eastAsia="Times New Roman" w:hAnsi="Times New Roman" w:cs="Times New Roman"/>
                <w:sz w:val="18"/>
                <w:lang w:eastAsia="tr-TR"/>
              </w:rPr>
              <w:t>imkan</w:t>
            </w:r>
            <w:proofErr w:type="gramEnd"/>
            <w:r w:rsidRPr="00C67D1C">
              <w:rPr>
                <w:rFonts w:ascii="Times New Roman" w:eastAsia="Times New Roman" w:hAnsi="Times New Roman" w:cs="Times New Roman"/>
                <w:sz w:val="18"/>
                <w:lang w:eastAsia="tr-TR"/>
              </w:rPr>
              <w:t xml:space="preserve"> </w:t>
            </w:r>
            <w:r w:rsidRPr="00C67D1C">
              <w:rPr>
                <w:rFonts w:ascii="Times New Roman" w:eastAsia="Times New Roman" w:hAnsi="Times New Roman" w:cs="Times New Roman"/>
                <w:sz w:val="18"/>
                <w:szCs w:val="18"/>
                <w:lang w:eastAsia="tr-TR"/>
              </w:rPr>
              <w:t>tanınması durumunda, teslim yeri, navlun, gümrük ve vergi giderleri gibi unsurların tekliflerin değerlendirilmesinde nasıl dikkate alınacağına dair ihale dokümanlarında düzenlemelerin yapılması,</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5. İthal ürün teklif eden isteklilere mal tesliminden önce akreditif açılarak ön ödeme yapılmasına</w:t>
            </w:r>
            <w:r w:rsidRPr="00C67D1C">
              <w:rPr>
                <w:rFonts w:ascii="Times New Roman" w:eastAsia="Times New Roman" w:hAnsi="Times New Roman" w:cs="Times New Roman"/>
                <w:sz w:val="18"/>
                <w:lang w:eastAsia="tr-TR"/>
              </w:rPr>
              <w:t xml:space="preserve"> </w:t>
            </w:r>
            <w:proofErr w:type="spellStart"/>
            <w:r w:rsidRPr="00C67D1C">
              <w:rPr>
                <w:rFonts w:ascii="Times New Roman" w:eastAsia="Times New Roman" w:hAnsi="Times New Roman" w:cs="Times New Roman"/>
                <w:sz w:val="18"/>
                <w:lang w:eastAsia="tr-TR"/>
              </w:rPr>
              <w:t>imkan</w:t>
            </w:r>
            <w:r w:rsidRPr="00C67D1C">
              <w:rPr>
                <w:rFonts w:ascii="Times New Roman" w:eastAsia="Times New Roman" w:hAnsi="Times New Roman" w:cs="Times New Roman"/>
                <w:sz w:val="18"/>
                <w:szCs w:val="18"/>
                <w:lang w:eastAsia="tr-TR"/>
              </w:rPr>
              <w:t>tanınması</w:t>
            </w:r>
            <w:proofErr w:type="spellEnd"/>
            <w:r w:rsidRPr="00C67D1C">
              <w:rPr>
                <w:rFonts w:ascii="Times New Roman" w:eastAsia="Times New Roman" w:hAnsi="Times New Roman" w:cs="Times New Roman"/>
                <w:sz w:val="18"/>
                <w:szCs w:val="18"/>
                <w:lang w:eastAsia="tr-TR"/>
              </w:rPr>
              <w:t xml:space="preserve"> durumunda, Türkiye’de üretilen ürünleri teklif eden isteklilere de avans ödemesi yapılmasına yönelik ihale dokümanlarında düzenleme yapılması,</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proofErr w:type="gramStart"/>
            <w:r w:rsidRPr="00C67D1C">
              <w:rPr>
                <w:rFonts w:ascii="Times New Roman" w:eastAsia="Times New Roman" w:hAnsi="Times New Roman" w:cs="Times New Roman"/>
                <w:sz w:val="18"/>
                <w:lang w:eastAsia="tr-TR"/>
              </w:rPr>
              <w:t>hususlarının</w:t>
            </w:r>
            <w:proofErr w:type="gramEnd"/>
            <w:r w:rsidRPr="00C67D1C">
              <w:rPr>
                <w:rFonts w:ascii="Times New Roman" w:eastAsia="Times New Roman" w:hAnsi="Times New Roman" w:cs="Times New Roman"/>
                <w:sz w:val="18"/>
                <w:lang w:eastAsia="tr-TR"/>
              </w:rPr>
              <w:t xml:space="preserve"> </w:t>
            </w:r>
            <w:r w:rsidRPr="00C67D1C">
              <w:rPr>
                <w:rFonts w:ascii="Times New Roman" w:eastAsia="Times New Roman" w:hAnsi="Times New Roman" w:cs="Times New Roman"/>
                <w:sz w:val="18"/>
                <w:szCs w:val="18"/>
                <w:lang w:eastAsia="tr-TR"/>
              </w:rPr>
              <w:t>dikkate alınarak, 4734 sayılı Kamu İhale Kanunu kapsamındaki alımlar ile Devlet Malzeme Ofisinden gerçekleştirilecek alımlarda öncelikli olarak Türkiye’de üretilen ürünlerin tercih edilmesini ve kamu kurum ve kuruluşları yöneticilerinin bu konuda gereken duyarlılığı göstermelerini önemle rica ederim.</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Recep Tayyip ERDOĞAN</w:t>
            </w:r>
          </w:p>
          <w:p w:rsidR="00C67D1C" w:rsidRPr="00C67D1C" w:rsidRDefault="00C67D1C" w:rsidP="00C67D1C">
            <w:pPr>
              <w:spacing w:before="100" w:beforeAutospacing="1" w:after="100" w:afterAutospacing="1" w:line="240" w:lineRule="atLeast"/>
              <w:rPr>
                <w:rFonts w:ascii="Times New Roman" w:eastAsia="Times New Roman" w:hAnsi="Times New Roman" w:cs="Times New Roman"/>
                <w:sz w:val="24"/>
                <w:szCs w:val="24"/>
                <w:lang w:eastAsia="tr-TR"/>
              </w:rPr>
            </w:pPr>
            <w:r w:rsidRPr="00C67D1C">
              <w:rPr>
                <w:rFonts w:ascii="Times New Roman" w:eastAsia="Times New Roman" w:hAnsi="Times New Roman" w:cs="Times New Roman"/>
                <w:sz w:val="18"/>
                <w:szCs w:val="18"/>
                <w:lang w:eastAsia="tr-TR"/>
              </w:rPr>
              <w:t>Başbakan</w:t>
            </w:r>
          </w:p>
          <w:p w:rsidR="00C67D1C" w:rsidRPr="00C67D1C" w:rsidRDefault="00C67D1C" w:rsidP="00C67D1C">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bl>
    <w:p w:rsidR="009C7EB3" w:rsidRDefault="009C7EB3">
      <w:bookmarkStart w:id="0" w:name="_GoBack"/>
      <w:bookmarkEnd w:id="0"/>
    </w:p>
    <w:sectPr w:rsidR="009C7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1C"/>
    <w:rsid w:val="009C7EB3"/>
    <w:rsid w:val="00C67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Kara</dc:creator>
  <cp:lastModifiedBy>Ekrem Kara</cp:lastModifiedBy>
  <cp:revision>1</cp:revision>
  <dcterms:created xsi:type="dcterms:W3CDTF">2013-11-12T07:58:00Z</dcterms:created>
  <dcterms:modified xsi:type="dcterms:W3CDTF">2013-11-12T07:58:00Z</dcterms:modified>
</cp:coreProperties>
</file>